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40BB0" w14:textId="04724874" w:rsidR="006A5D70" w:rsidRDefault="006A5D70" w:rsidP="006A5D70">
      <w:pPr>
        <w:widowControl/>
        <w:shd w:val="clear" w:color="auto" w:fill="156131"/>
        <w:spacing w:before="300" w:line="264" w:lineRule="atLeast"/>
        <w:jc w:val="center"/>
        <w:outlineLvl w:val="1"/>
        <w:rPr>
          <w:rFonts w:ascii="Times New Roman" w:eastAsia="MS PGothic" w:hAnsi="Times New Roman" w:cs="Times New Roman"/>
          <w:color w:val="FFFFFF"/>
          <w:kern w:val="0"/>
          <w:sz w:val="36"/>
          <w:szCs w:val="36"/>
          <w:u w:val="single"/>
        </w:rPr>
      </w:pPr>
      <w:bookmarkStart w:id="0" w:name="_GoBack"/>
      <w:bookmarkEnd w:id="0"/>
      <w:r>
        <w:rPr>
          <w:rFonts w:ascii="Times New Roman" w:eastAsia="MS PGothic" w:hAnsi="Times New Roman" w:cs="Times New Roman"/>
          <w:color w:val="FFFFFF"/>
          <w:kern w:val="0"/>
          <w:sz w:val="36"/>
          <w:szCs w:val="36"/>
          <w:u w:val="single"/>
        </w:rPr>
        <w:t>2021 2</w:t>
      </w:r>
      <w:r w:rsidRPr="006A5D70">
        <w:rPr>
          <w:rFonts w:ascii="Times New Roman" w:eastAsia="MS PGothic" w:hAnsi="Times New Roman" w:cs="Times New Roman"/>
          <w:color w:val="FFFFFF"/>
          <w:kern w:val="0"/>
          <w:sz w:val="36"/>
          <w:szCs w:val="36"/>
          <w:u w:val="single"/>
          <w:vertAlign w:val="superscript"/>
        </w:rPr>
        <w:t>nd</w:t>
      </w:r>
      <w:r>
        <w:rPr>
          <w:rFonts w:ascii="Times New Roman" w:eastAsia="MS PGothic" w:hAnsi="Times New Roman" w:cs="Times New Roman"/>
          <w:color w:val="FFFFFF"/>
          <w:kern w:val="0"/>
          <w:sz w:val="36"/>
          <w:szCs w:val="36"/>
          <w:u w:val="single"/>
        </w:rPr>
        <w:t xml:space="preserve"> Quarterly vetSIG</w:t>
      </w:r>
      <w:r w:rsidRPr="005D50C2">
        <w:rPr>
          <w:rFonts w:ascii="Times New Roman" w:eastAsia="MS PGothic" w:hAnsi="Times New Roman" w:cs="Times New Roman"/>
          <w:color w:val="FFFFFF"/>
          <w:kern w:val="0"/>
          <w:sz w:val="36"/>
          <w:szCs w:val="36"/>
          <w:u w:val="single"/>
        </w:rPr>
        <w:t xml:space="preserve"> Meeting</w:t>
      </w:r>
      <w:r>
        <w:rPr>
          <w:rFonts w:ascii="Times New Roman" w:eastAsia="MS PGothic" w:hAnsi="Times New Roman" w:cs="Times New Roman"/>
          <w:color w:val="FFFFFF"/>
          <w:kern w:val="0"/>
          <w:sz w:val="36"/>
          <w:szCs w:val="36"/>
          <w:u w:val="single"/>
        </w:rPr>
        <w:t xml:space="preserve"> (April 30</w:t>
      </w:r>
      <w:r w:rsidRPr="006A5D70">
        <w:rPr>
          <w:rFonts w:ascii="Times New Roman" w:eastAsia="MS PGothic" w:hAnsi="Times New Roman" w:cs="Times New Roman"/>
          <w:color w:val="FFFFFF"/>
          <w:kern w:val="0"/>
          <w:sz w:val="36"/>
          <w:szCs w:val="36"/>
          <w:u w:val="single"/>
          <w:vertAlign w:val="superscript"/>
        </w:rPr>
        <w:t>th</w:t>
      </w:r>
      <w:r>
        <w:rPr>
          <w:rFonts w:ascii="Times New Roman" w:eastAsia="MS PGothic" w:hAnsi="Times New Roman" w:cs="Times New Roman"/>
          <w:color w:val="FFFFFF"/>
          <w:kern w:val="0"/>
          <w:sz w:val="36"/>
          <w:szCs w:val="36"/>
          <w:u w:val="single"/>
        </w:rPr>
        <w:t>, 2021)</w:t>
      </w:r>
    </w:p>
    <w:p w14:paraId="2F523021" w14:textId="145FF089" w:rsidR="006A5D70" w:rsidRPr="005D50C2" w:rsidRDefault="006A5D70" w:rsidP="006A5D70">
      <w:pPr>
        <w:widowControl/>
        <w:shd w:val="clear" w:color="auto" w:fill="156131"/>
        <w:spacing w:before="300" w:line="264" w:lineRule="atLeast"/>
        <w:jc w:val="center"/>
        <w:outlineLvl w:val="1"/>
        <w:rPr>
          <w:rFonts w:ascii="Times New Roman" w:eastAsia="MS PGothic" w:hAnsi="Times New Roman" w:cs="Times New Roman"/>
          <w:color w:val="146131"/>
          <w:kern w:val="0"/>
          <w:sz w:val="36"/>
          <w:szCs w:val="36"/>
        </w:rPr>
      </w:pPr>
      <w:r>
        <w:rPr>
          <w:rFonts w:ascii="Times New Roman" w:eastAsia="MS PGothic" w:hAnsi="Times New Roman" w:cs="Times New Roman" w:hint="eastAsia"/>
          <w:color w:val="FFFFFF"/>
          <w:kern w:val="0"/>
          <w:sz w:val="36"/>
          <w:szCs w:val="36"/>
          <w:u w:val="single"/>
        </w:rPr>
        <w:t>O</w:t>
      </w:r>
      <w:r>
        <w:rPr>
          <w:rFonts w:ascii="Times New Roman" w:eastAsia="MS PGothic" w:hAnsi="Times New Roman" w:cs="Times New Roman"/>
          <w:color w:val="FFFFFF"/>
          <w:kern w:val="0"/>
          <w:sz w:val="36"/>
          <w:szCs w:val="36"/>
          <w:u w:val="single"/>
        </w:rPr>
        <w:t>bserver Report</w:t>
      </w:r>
    </w:p>
    <w:p w14:paraId="46E2114E" w14:textId="485A0277" w:rsidR="00184265" w:rsidRPr="00453932" w:rsidRDefault="00184265" w:rsidP="006A5D70">
      <w:pPr>
        <w:jc w:val="center"/>
        <w:rPr>
          <w:rFonts w:ascii="Times New Roman" w:hAnsi="Times New Roman" w:cs="Times New Roman"/>
          <w:sz w:val="24"/>
          <w:szCs w:val="24"/>
        </w:rPr>
      </w:pPr>
    </w:p>
    <w:p w14:paraId="56B971AC" w14:textId="43531433" w:rsidR="00184265" w:rsidRPr="00453932" w:rsidRDefault="00184265" w:rsidP="00776605">
      <w:pPr>
        <w:spacing w:line="276" w:lineRule="auto"/>
        <w:rPr>
          <w:rFonts w:ascii="Times New Roman" w:hAnsi="Times New Roman" w:cs="Times New Roman"/>
          <w:sz w:val="24"/>
          <w:szCs w:val="24"/>
        </w:rPr>
      </w:pPr>
      <w:r w:rsidRPr="00453932">
        <w:rPr>
          <w:rFonts w:ascii="Times New Roman" w:hAnsi="Times New Roman" w:cs="Times New Roman"/>
          <w:sz w:val="24"/>
          <w:szCs w:val="24"/>
        </w:rPr>
        <w:t>EMWA’s vetSIG held their Q2 meeting on-line on April 30</w:t>
      </w:r>
      <w:r w:rsidRPr="00453932">
        <w:rPr>
          <w:rFonts w:ascii="Times New Roman" w:hAnsi="Times New Roman" w:cs="Times New Roman"/>
          <w:sz w:val="24"/>
          <w:szCs w:val="24"/>
          <w:vertAlign w:val="superscript"/>
        </w:rPr>
        <w:t>th</w:t>
      </w:r>
      <w:r w:rsidRPr="00453932">
        <w:rPr>
          <w:rFonts w:ascii="Times New Roman" w:hAnsi="Times New Roman" w:cs="Times New Roman"/>
          <w:sz w:val="24"/>
          <w:szCs w:val="24"/>
        </w:rPr>
        <w:t>, 202</w:t>
      </w:r>
      <w:r w:rsidR="00080ADE" w:rsidRPr="00453932">
        <w:rPr>
          <w:rFonts w:ascii="Times New Roman" w:hAnsi="Times New Roman" w:cs="Times New Roman"/>
          <w:sz w:val="24"/>
          <w:szCs w:val="24"/>
        </w:rPr>
        <w:t>1</w:t>
      </w:r>
      <w:r w:rsidR="004F56A9" w:rsidRPr="00453932">
        <w:rPr>
          <w:rFonts w:ascii="Times New Roman" w:hAnsi="Times New Roman" w:cs="Times New Roman"/>
          <w:sz w:val="24"/>
          <w:szCs w:val="24"/>
        </w:rPr>
        <w:t xml:space="preserve"> and</w:t>
      </w:r>
      <w:r w:rsidR="00080ADE" w:rsidRPr="00453932">
        <w:rPr>
          <w:rFonts w:ascii="Times New Roman" w:hAnsi="Times New Roman" w:cs="Times New Roman"/>
          <w:sz w:val="24"/>
          <w:szCs w:val="24"/>
        </w:rPr>
        <w:t xml:space="preserve"> featured</w:t>
      </w:r>
      <w:r w:rsidRPr="00453932">
        <w:rPr>
          <w:rFonts w:ascii="Times New Roman" w:hAnsi="Times New Roman" w:cs="Times New Roman"/>
          <w:sz w:val="24"/>
          <w:szCs w:val="24"/>
        </w:rPr>
        <w:t xml:space="preserve"> </w:t>
      </w:r>
      <w:r w:rsidR="00080ADE" w:rsidRPr="00453932">
        <w:rPr>
          <w:rFonts w:ascii="Times New Roman" w:hAnsi="Times New Roman" w:cs="Times New Roman"/>
          <w:sz w:val="24"/>
          <w:szCs w:val="24"/>
        </w:rPr>
        <w:t xml:space="preserve">a talk by Louisa Marcombes entitled </w:t>
      </w:r>
      <w:r w:rsidR="00080ADE" w:rsidRPr="00453932">
        <w:rPr>
          <w:rFonts w:ascii="Times New Roman" w:hAnsi="Times New Roman" w:cs="Times New Roman"/>
          <w:i/>
          <w:iCs/>
          <w:sz w:val="24"/>
          <w:szCs w:val="24"/>
        </w:rPr>
        <w:t>Sweet Secrets of Honey in the Air: Anatomy of an evidence-based veterinary medicine report</w:t>
      </w:r>
      <w:r w:rsidR="00080ADE" w:rsidRPr="00453932">
        <w:rPr>
          <w:rFonts w:ascii="Times New Roman" w:hAnsi="Times New Roman" w:cs="Times New Roman"/>
          <w:sz w:val="24"/>
          <w:szCs w:val="24"/>
        </w:rPr>
        <w:t xml:space="preserve">. </w:t>
      </w:r>
      <w:r w:rsidR="004F56A9" w:rsidRPr="00453932">
        <w:rPr>
          <w:rFonts w:ascii="Times New Roman" w:hAnsi="Times New Roman" w:cs="Times New Roman"/>
          <w:sz w:val="24"/>
          <w:szCs w:val="24"/>
        </w:rPr>
        <w:t>This talk was the first in our series of “tasters of veterinary medical communication”. Our</w:t>
      </w:r>
      <w:r w:rsidR="00080ADE" w:rsidRPr="00453932">
        <w:rPr>
          <w:rFonts w:ascii="Times New Roman" w:hAnsi="Times New Roman" w:cs="Times New Roman"/>
          <w:sz w:val="24"/>
          <w:szCs w:val="24"/>
        </w:rPr>
        <w:t xml:space="preserve"> definition of “taster” is a talk by a SIG member highlighting </w:t>
      </w:r>
      <w:r w:rsidR="004F56A9" w:rsidRPr="00453932">
        <w:rPr>
          <w:rFonts w:ascii="Times New Roman" w:hAnsi="Times New Roman" w:cs="Times New Roman"/>
          <w:sz w:val="24"/>
          <w:szCs w:val="24"/>
        </w:rPr>
        <w:t>a point of interest from their work</w:t>
      </w:r>
      <w:r w:rsidR="00080ADE" w:rsidRPr="00453932">
        <w:rPr>
          <w:rFonts w:ascii="Times New Roman" w:hAnsi="Times New Roman" w:cs="Times New Roman"/>
          <w:sz w:val="24"/>
          <w:szCs w:val="24"/>
        </w:rPr>
        <w:t xml:space="preserve">, and </w:t>
      </w:r>
      <w:r w:rsidR="004F56A9" w:rsidRPr="00453932">
        <w:rPr>
          <w:rFonts w:ascii="Times New Roman" w:hAnsi="Times New Roman" w:cs="Times New Roman"/>
          <w:sz w:val="24"/>
          <w:szCs w:val="24"/>
        </w:rPr>
        <w:t xml:space="preserve">Louisa managed </w:t>
      </w:r>
      <w:r w:rsidR="00776605" w:rsidRPr="00453932">
        <w:rPr>
          <w:rFonts w:ascii="Times New Roman" w:hAnsi="Times New Roman" w:cs="Times New Roman"/>
          <w:sz w:val="24"/>
          <w:szCs w:val="24"/>
        </w:rPr>
        <w:t xml:space="preserve">to </w:t>
      </w:r>
      <w:r w:rsidR="004F56A9" w:rsidRPr="00453932">
        <w:rPr>
          <w:rFonts w:ascii="Times New Roman" w:hAnsi="Times New Roman" w:cs="Times New Roman"/>
          <w:sz w:val="24"/>
          <w:szCs w:val="24"/>
        </w:rPr>
        <w:t>blend varied interesting points into hers</w:t>
      </w:r>
      <w:r w:rsidR="00080ADE" w:rsidRPr="00453932">
        <w:rPr>
          <w:rFonts w:ascii="Times New Roman" w:hAnsi="Times New Roman" w:cs="Times New Roman"/>
          <w:sz w:val="24"/>
          <w:szCs w:val="24"/>
        </w:rPr>
        <w:t xml:space="preserve">. </w:t>
      </w:r>
    </w:p>
    <w:p w14:paraId="2C94BCFE" w14:textId="0BB7CAE3" w:rsidR="00080ADE" w:rsidRPr="00453932" w:rsidRDefault="00080ADE" w:rsidP="00776605">
      <w:pPr>
        <w:spacing w:line="276" w:lineRule="auto"/>
        <w:jc w:val="left"/>
        <w:rPr>
          <w:rFonts w:ascii="Times New Roman" w:hAnsi="Times New Roman" w:cs="Times New Roman"/>
          <w:sz w:val="24"/>
          <w:szCs w:val="24"/>
        </w:rPr>
      </w:pPr>
      <w:r w:rsidRPr="00453932">
        <w:rPr>
          <w:rFonts w:ascii="Times New Roman" w:hAnsi="Times New Roman" w:cs="Times New Roman" w:hint="eastAsia"/>
          <w:sz w:val="24"/>
          <w:szCs w:val="24"/>
        </w:rPr>
        <w:t xml:space="preserve"> </w:t>
      </w:r>
      <w:r w:rsidRPr="00453932">
        <w:rPr>
          <w:rFonts w:ascii="Times New Roman" w:hAnsi="Times New Roman" w:cs="Times New Roman"/>
          <w:sz w:val="24"/>
          <w:szCs w:val="24"/>
        </w:rPr>
        <w:t xml:space="preserve">Louisa told us her interest in evidence on honey </w:t>
      </w:r>
      <w:r w:rsidR="005F74A6" w:rsidRPr="00453932">
        <w:rPr>
          <w:rFonts w:ascii="Times New Roman" w:hAnsi="Times New Roman" w:cs="Times New Roman"/>
          <w:sz w:val="24"/>
          <w:szCs w:val="24"/>
        </w:rPr>
        <w:t>was sparked by discussing an</w:t>
      </w:r>
      <w:r w:rsidRPr="00453932">
        <w:rPr>
          <w:rFonts w:ascii="Times New Roman" w:hAnsi="Times New Roman" w:cs="Times New Roman"/>
          <w:sz w:val="24"/>
          <w:szCs w:val="24"/>
        </w:rPr>
        <w:t xml:space="preserve"> actual (</w:t>
      </w:r>
      <w:r w:rsidR="005F74A6" w:rsidRPr="00453932">
        <w:rPr>
          <w:rFonts w:ascii="Times New Roman" w:hAnsi="Times New Roman" w:cs="Times New Roman"/>
          <w:sz w:val="24"/>
          <w:szCs w:val="24"/>
        </w:rPr>
        <w:t xml:space="preserve">and </w:t>
      </w:r>
      <w:r w:rsidRPr="00453932">
        <w:rPr>
          <w:rFonts w:ascii="Times New Roman" w:hAnsi="Times New Roman" w:cs="Times New Roman"/>
          <w:sz w:val="24"/>
          <w:szCs w:val="24"/>
        </w:rPr>
        <w:t>happily ultimately resolved) case of a wound in a dog</w:t>
      </w:r>
      <w:r w:rsidR="005F74A6" w:rsidRPr="00453932">
        <w:rPr>
          <w:rFonts w:ascii="Times New Roman" w:hAnsi="Times New Roman" w:cs="Times New Roman"/>
          <w:sz w:val="24"/>
          <w:szCs w:val="24"/>
        </w:rPr>
        <w:t xml:space="preserve"> with</w:t>
      </w:r>
      <w:r w:rsidRPr="00453932">
        <w:rPr>
          <w:rFonts w:ascii="Times New Roman" w:hAnsi="Times New Roman" w:cs="Times New Roman"/>
          <w:sz w:val="24"/>
          <w:szCs w:val="24"/>
        </w:rPr>
        <w:t xml:space="preserve"> a colleague</w:t>
      </w:r>
      <w:r w:rsidR="005F74A6" w:rsidRPr="00453932">
        <w:rPr>
          <w:rFonts w:ascii="Times New Roman" w:hAnsi="Times New Roman" w:cs="Times New Roman"/>
          <w:sz w:val="24"/>
          <w:szCs w:val="24"/>
        </w:rPr>
        <w:t xml:space="preserve"> who</w:t>
      </w:r>
      <w:r w:rsidRPr="00453932">
        <w:rPr>
          <w:rFonts w:ascii="Times New Roman" w:hAnsi="Times New Roman" w:cs="Times New Roman"/>
          <w:sz w:val="24"/>
          <w:szCs w:val="24"/>
        </w:rPr>
        <w:t xml:space="preserve"> casually </w:t>
      </w:r>
      <w:r w:rsidR="005F74A6" w:rsidRPr="00453932">
        <w:rPr>
          <w:rFonts w:ascii="Times New Roman" w:hAnsi="Times New Roman" w:cs="Times New Roman"/>
          <w:sz w:val="24"/>
          <w:szCs w:val="24"/>
        </w:rPr>
        <w:t>asker her</w:t>
      </w:r>
      <w:r w:rsidRPr="00453932">
        <w:rPr>
          <w:rFonts w:ascii="Times New Roman" w:hAnsi="Times New Roman" w:cs="Times New Roman"/>
          <w:sz w:val="24"/>
          <w:szCs w:val="24"/>
        </w:rPr>
        <w:t xml:space="preserve"> “</w:t>
      </w:r>
      <w:r w:rsidRPr="00453932">
        <w:rPr>
          <w:rFonts w:ascii="Times New Roman" w:hAnsi="Times New Roman" w:cs="Times New Roman"/>
          <w:i/>
          <w:iCs/>
          <w:sz w:val="24"/>
          <w:szCs w:val="24"/>
        </w:rPr>
        <w:t>Oh, why didn’t you try honey on the wound</w:t>
      </w:r>
      <w:r w:rsidRPr="00453932">
        <w:rPr>
          <w:rFonts w:ascii="Times New Roman" w:hAnsi="Times New Roman" w:cs="Times New Roman"/>
          <w:sz w:val="24"/>
          <w:szCs w:val="24"/>
        </w:rPr>
        <w:t xml:space="preserve">?”. </w:t>
      </w:r>
      <w:r w:rsidR="005F74A6" w:rsidRPr="00453932">
        <w:rPr>
          <w:rFonts w:ascii="Times New Roman" w:hAnsi="Times New Roman" w:cs="Times New Roman"/>
          <w:sz w:val="24"/>
          <w:szCs w:val="24"/>
        </w:rPr>
        <w:t>This casual question metamorphosized into a PICO question (P=</w:t>
      </w:r>
      <w:r w:rsidR="005F74A6" w:rsidRPr="00453932">
        <w:rPr>
          <w:rFonts w:ascii="Times New Roman" w:hAnsi="Times New Roman" w:cs="Times New Roman"/>
          <w:sz w:val="24"/>
          <w:szCs w:val="24"/>
          <w:u w:val="single"/>
        </w:rPr>
        <w:t>P</w:t>
      </w:r>
      <w:r w:rsidR="005F74A6" w:rsidRPr="00453932">
        <w:rPr>
          <w:rFonts w:ascii="Times New Roman" w:hAnsi="Times New Roman" w:cs="Times New Roman"/>
          <w:sz w:val="24"/>
          <w:szCs w:val="24"/>
        </w:rPr>
        <w:t>opulation; I=</w:t>
      </w:r>
      <w:r w:rsidR="005F74A6" w:rsidRPr="00453932">
        <w:rPr>
          <w:rFonts w:ascii="Times New Roman" w:hAnsi="Times New Roman" w:cs="Times New Roman"/>
          <w:sz w:val="24"/>
          <w:szCs w:val="24"/>
          <w:u w:val="single"/>
        </w:rPr>
        <w:t>I</w:t>
      </w:r>
      <w:r w:rsidR="005F74A6" w:rsidRPr="00453932">
        <w:rPr>
          <w:rFonts w:ascii="Times New Roman" w:hAnsi="Times New Roman" w:cs="Times New Roman"/>
          <w:sz w:val="24"/>
          <w:szCs w:val="24"/>
        </w:rPr>
        <w:t>ntervention; C=</w:t>
      </w:r>
      <w:r w:rsidR="005F74A6" w:rsidRPr="00453932">
        <w:rPr>
          <w:rFonts w:ascii="Times New Roman" w:hAnsi="Times New Roman" w:cs="Times New Roman"/>
          <w:sz w:val="24"/>
          <w:szCs w:val="24"/>
          <w:u w:val="single"/>
        </w:rPr>
        <w:t>C</w:t>
      </w:r>
      <w:r w:rsidR="005F74A6" w:rsidRPr="00453932">
        <w:rPr>
          <w:rFonts w:ascii="Times New Roman" w:hAnsi="Times New Roman" w:cs="Times New Roman"/>
          <w:sz w:val="24"/>
          <w:szCs w:val="24"/>
        </w:rPr>
        <w:t>omparator; I=</w:t>
      </w:r>
      <w:r w:rsidR="005F74A6" w:rsidRPr="00453932">
        <w:rPr>
          <w:rFonts w:ascii="Times New Roman" w:hAnsi="Times New Roman" w:cs="Times New Roman"/>
          <w:sz w:val="24"/>
          <w:szCs w:val="24"/>
          <w:u w:val="single"/>
        </w:rPr>
        <w:t>I</w:t>
      </w:r>
      <w:r w:rsidR="005F74A6" w:rsidRPr="00453932">
        <w:rPr>
          <w:rFonts w:ascii="Times New Roman" w:hAnsi="Times New Roman" w:cs="Times New Roman"/>
          <w:sz w:val="24"/>
          <w:szCs w:val="24"/>
        </w:rPr>
        <w:t>ntervention) to form the basis of a search for evidence</w:t>
      </w:r>
      <w:r w:rsidR="00483B6D" w:rsidRPr="00453932">
        <w:rPr>
          <w:rFonts w:ascii="Times New Roman" w:hAnsi="Times New Roman" w:cs="Times New Roman"/>
          <w:sz w:val="24"/>
          <w:szCs w:val="24"/>
        </w:rPr>
        <w:t xml:space="preserve">. The </w:t>
      </w:r>
      <w:r w:rsidR="00776605" w:rsidRPr="00453932">
        <w:rPr>
          <w:rFonts w:ascii="Times New Roman" w:hAnsi="Times New Roman" w:cs="Times New Roman"/>
          <w:sz w:val="24"/>
          <w:szCs w:val="24"/>
        </w:rPr>
        <w:t xml:space="preserve">actual PICO </w:t>
      </w:r>
      <w:r w:rsidR="00483B6D" w:rsidRPr="00453932">
        <w:rPr>
          <w:rFonts w:ascii="Times New Roman" w:hAnsi="Times New Roman" w:cs="Times New Roman"/>
          <w:sz w:val="24"/>
          <w:szCs w:val="24"/>
        </w:rPr>
        <w:t>question</w:t>
      </w:r>
      <w:r w:rsidR="00776605" w:rsidRPr="00453932">
        <w:rPr>
          <w:rFonts w:ascii="Times New Roman" w:hAnsi="Times New Roman" w:cs="Times New Roman"/>
          <w:sz w:val="24"/>
          <w:szCs w:val="24"/>
        </w:rPr>
        <w:t xml:space="preserve"> was:</w:t>
      </w:r>
      <w:r w:rsidR="00483B6D" w:rsidRPr="00453932">
        <w:rPr>
          <w:rFonts w:ascii="Times New Roman" w:hAnsi="Times New Roman" w:cs="Times New Roman"/>
          <w:sz w:val="24"/>
          <w:szCs w:val="24"/>
        </w:rPr>
        <w:t xml:space="preserve"> </w:t>
      </w:r>
      <w:r w:rsidR="00776605" w:rsidRPr="00453932">
        <w:rPr>
          <w:rFonts w:ascii="Times New Roman" w:hAnsi="Times New Roman" w:cs="Times New Roman"/>
          <w:i/>
          <w:iCs/>
          <w:sz w:val="24"/>
          <w:szCs w:val="24"/>
        </w:rPr>
        <w:t>In healthy dogs undergoing open wound management, does the topical application of honey, when compared to wounds treated with daily saline washes only, reduce the time to complete wound healing?</w:t>
      </w:r>
      <w:r w:rsidR="00776605" w:rsidRPr="00453932">
        <w:rPr>
          <w:rFonts w:ascii="Times New Roman" w:hAnsi="Times New Roman" w:cs="Times New Roman"/>
          <w:sz w:val="24"/>
          <w:szCs w:val="24"/>
        </w:rPr>
        <w:t xml:space="preserve"> T</w:t>
      </w:r>
      <w:r w:rsidR="005F74A6" w:rsidRPr="00453932">
        <w:rPr>
          <w:rFonts w:ascii="Times New Roman" w:hAnsi="Times New Roman" w:cs="Times New Roman"/>
          <w:sz w:val="24"/>
          <w:szCs w:val="24"/>
        </w:rPr>
        <w:t xml:space="preserve">he </w:t>
      </w:r>
      <w:r w:rsidR="00776605" w:rsidRPr="00453932">
        <w:rPr>
          <w:rFonts w:ascii="Times New Roman" w:hAnsi="Times New Roman" w:cs="Times New Roman"/>
          <w:sz w:val="24"/>
          <w:szCs w:val="24"/>
        </w:rPr>
        <w:t>answer (as researched by Louisa)</w:t>
      </w:r>
      <w:r w:rsidR="005F74A6" w:rsidRPr="00453932">
        <w:rPr>
          <w:rFonts w:ascii="Times New Roman" w:hAnsi="Times New Roman" w:cs="Times New Roman"/>
          <w:sz w:val="24"/>
          <w:szCs w:val="24"/>
        </w:rPr>
        <w:t xml:space="preserve"> would become the basis for</w:t>
      </w:r>
      <w:r w:rsidR="004F56A9" w:rsidRPr="00453932">
        <w:rPr>
          <w:rFonts w:ascii="Times New Roman" w:hAnsi="Times New Roman" w:cs="Times New Roman"/>
          <w:sz w:val="24"/>
          <w:szCs w:val="24"/>
        </w:rPr>
        <w:t xml:space="preserve"> an article</w:t>
      </w:r>
      <w:r w:rsidR="00776605" w:rsidRPr="00453932">
        <w:rPr>
          <w:rFonts w:ascii="Times New Roman" w:hAnsi="Times New Roman" w:cs="Times New Roman"/>
          <w:sz w:val="24"/>
          <w:szCs w:val="24"/>
        </w:rPr>
        <w:t xml:space="preserve"> in</w:t>
      </w:r>
      <w:r w:rsidR="005F74A6" w:rsidRPr="00453932">
        <w:rPr>
          <w:rFonts w:ascii="Times New Roman" w:hAnsi="Times New Roman" w:cs="Times New Roman"/>
          <w:sz w:val="24"/>
          <w:szCs w:val="24"/>
        </w:rPr>
        <w:t xml:space="preserve"> </w:t>
      </w:r>
      <w:r w:rsidR="005F74A6" w:rsidRPr="00453932">
        <w:rPr>
          <w:rFonts w:ascii="Times New Roman" w:hAnsi="Times New Roman" w:cs="Times New Roman"/>
          <w:i/>
          <w:iCs/>
          <w:sz w:val="24"/>
          <w:szCs w:val="24"/>
        </w:rPr>
        <w:t>Veterinary Evidence</w:t>
      </w:r>
      <w:r w:rsidR="00052B1A" w:rsidRPr="00453932">
        <w:rPr>
          <w:rFonts w:ascii="Times New Roman" w:hAnsi="Times New Roman" w:cs="Times New Roman"/>
          <w:sz w:val="24"/>
          <w:szCs w:val="24"/>
        </w:rPr>
        <w:t>, a journal specializing in knowledge summaries for clinically relevant questions.</w:t>
      </w:r>
    </w:p>
    <w:p w14:paraId="1A866858" w14:textId="604E827A" w:rsidR="00483B6D" w:rsidRPr="00453932" w:rsidRDefault="00052B1A" w:rsidP="00776605">
      <w:pPr>
        <w:spacing w:line="276" w:lineRule="auto"/>
        <w:rPr>
          <w:rFonts w:ascii="Times New Roman" w:hAnsi="Times New Roman" w:cs="Times New Roman"/>
          <w:sz w:val="24"/>
          <w:szCs w:val="24"/>
        </w:rPr>
      </w:pPr>
      <w:r w:rsidRPr="00453932">
        <w:rPr>
          <w:rFonts w:ascii="Times New Roman" w:hAnsi="Times New Roman" w:cs="Times New Roman" w:hint="eastAsia"/>
          <w:sz w:val="24"/>
          <w:szCs w:val="24"/>
        </w:rPr>
        <w:t xml:space="preserve"> </w:t>
      </w:r>
      <w:r w:rsidRPr="00453932">
        <w:rPr>
          <w:rFonts w:ascii="Times New Roman" w:hAnsi="Times New Roman" w:cs="Times New Roman"/>
          <w:sz w:val="24"/>
          <w:szCs w:val="24"/>
        </w:rPr>
        <w:t xml:space="preserve">Louisa talked us through her search for evidence, and then her evaluation of the evidence found. Her search threw up only </w:t>
      </w:r>
      <w:r w:rsidR="00016AC7" w:rsidRPr="00453932">
        <w:rPr>
          <w:rFonts w:ascii="Times New Roman" w:hAnsi="Times New Roman" w:cs="Times New Roman"/>
          <w:sz w:val="24"/>
          <w:szCs w:val="24"/>
        </w:rPr>
        <w:t>three studies</w:t>
      </w:r>
      <w:r w:rsidRPr="00453932">
        <w:rPr>
          <w:rFonts w:ascii="Times New Roman" w:hAnsi="Times New Roman" w:cs="Times New Roman"/>
          <w:sz w:val="24"/>
          <w:szCs w:val="24"/>
        </w:rPr>
        <w:t xml:space="preserve"> in the literature, and these reported studies quickly threw up further problems for her evaluation. </w:t>
      </w:r>
      <w:r w:rsidR="006E1D08" w:rsidRPr="00453932">
        <w:rPr>
          <w:rFonts w:ascii="Times New Roman" w:hAnsi="Times New Roman" w:cs="Times New Roman"/>
          <w:sz w:val="24"/>
          <w:szCs w:val="24"/>
        </w:rPr>
        <w:t>Firstly, the stud</w:t>
      </w:r>
      <w:r w:rsidR="00016AC7" w:rsidRPr="00453932">
        <w:rPr>
          <w:rFonts w:ascii="Times New Roman" w:hAnsi="Times New Roman" w:cs="Times New Roman"/>
          <w:sz w:val="24"/>
          <w:szCs w:val="24"/>
        </w:rPr>
        <w:t>ies</w:t>
      </w:r>
      <w:r w:rsidR="006E1D08" w:rsidRPr="00453932">
        <w:rPr>
          <w:rFonts w:ascii="Times New Roman" w:hAnsi="Times New Roman" w:cs="Times New Roman"/>
          <w:sz w:val="24"/>
          <w:szCs w:val="24"/>
        </w:rPr>
        <w:t xml:space="preserve"> appeared poorly designed and executed, with data exposed to bias</w:t>
      </w:r>
      <w:r w:rsidR="00016AC7" w:rsidRPr="00453932">
        <w:rPr>
          <w:rFonts w:ascii="Times New Roman" w:hAnsi="Times New Roman" w:cs="Times New Roman"/>
          <w:sz w:val="24"/>
          <w:szCs w:val="24"/>
        </w:rPr>
        <w:t xml:space="preserve"> and</w:t>
      </w:r>
      <w:r w:rsidR="006E1D08" w:rsidRPr="00453932">
        <w:rPr>
          <w:rFonts w:ascii="Times New Roman" w:hAnsi="Times New Roman" w:cs="Times New Roman"/>
          <w:sz w:val="24"/>
          <w:szCs w:val="24"/>
        </w:rPr>
        <w:t xml:space="preserve"> thus greatly degrading </w:t>
      </w:r>
      <w:r w:rsidR="00016AC7" w:rsidRPr="00453932">
        <w:rPr>
          <w:rFonts w:ascii="Times New Roman" w:hAnsi="Times New Roman" w:cs="Times New Roman"/>
          <w:sz w:val="24"/>
          <w:szCs w:val="24"/>
        </w:rPr>
        <w:t>the</w:t>
      </w:r>
      <w:r w:rsidR="006E1D08" w:rsidRPr="00453932">
        <w:rPr>
          <w:rFonts w:ascii="Times New Roman" w:hAnsi="Times New Roman" w:cs="Times New Roman"/>
          <w:sz w:val="24"/>
          <w:szCs w:val="24"/>
        </w:rPr>
        <w:t xml:space="preserve"> evidential value</w:t>
      </w:r>
      <w:r w:rsidRPr="00453932">
        <w:rPr>
          <w:rFonts w:ascii="Times New Roman" w:hAnsi="Times New Roman" w:cs="Times New Roman"/>
          <w:sz w:val="24"/>
          <w:szCs w:val="24"/>
        </w:rPr>
        <w:t xml:space="preserve">. </w:t>
      </w:r>
      <w:r w:rsidR="00483B6D" w:rsidRPr="00453932">
        <w:rPr>
          <w:rFonts w:ascii="Times New Roman" w:hAnsi="Times New Roman" w:cs="Times New Roman"/>
          <w:sz w:val="24"/>
          <w:szCs w:val="24"/>
        </w:rPr>
        <w:t>Secondly, it transpired that two of the reports she was evaluati</w:t>
      </w:r>
      <w:r w:rsidR="00776605" w:rsidRPr="00453932">
        <w:rPr>
          <w:rFonts w:ascii="Times New Roman" w:hAnsi="Times New Roman" w:cs="Times New Roman"/>
          <w:sz w:val="24"/>
          <w:szCs w:val="24"/>
        </w:rPr>
        <w:t>ng</w:t>
      </w:r>
      <w:r w:rsidR="00483B6D" w:rsidRPr="00453932">
        <w:rPr>
          <w:rFonts w:ascii="Times New Roman" w:hAnsi="Times New Roman" w:cs="Times New Roman"/>
          <w:sz w:val="24"/>
          <w:szCs w:val="24"/>
        </w:rPr>
        <w:t xml:space="preserve"> came from the same study: she had found a clear case of duplicate publication! In fact, contacting the journals in question lead to one of these </w:t>
      </w:r>
      <w:r w:rsidR="00776605" w:rsidRPr="00453932">
        <w:rPr>
          <w:rFonts w:ascii="Times New Roman" w:hAnsi="Times New Roman" w:cs="Times New Roman"/>
          <w:sz w:val="24"/>
          <w:szCs w:val="24"/>
        </w:rPr>
        <w:t>reports</w:t>
      </w:r>
      <w:r w:rsidR="00483B6D" w:rsidRPr="00453932">
        <w:rPr>
          <w:rFonts w:ascii="Times New Roman" w:hAnsi="Times New Roman" w:cs="Times New Roman"/>
          <w:sz w:val="24"/>
          <w:szCs w:val="24"/>
        </w:rPr>
        <w:t xml:space="preserve"> being retracted. Thirdly, Louisa highlighted the problem of overclaiming; for example, </w:t>
      </w:r>
      <w:r w:rsidR="00776605" w:rsidRPr="00453932">
        <w:rPr>
          <w:rFonts w:ascii="Times New Roman" w:hAnsi="Times New Roman" w:cs="Times New Roman"/>
          <w:sz w:val="24"/>
          <w:szCs w:val="24"/>
        </w:rPr>
        <w:t>one article</w:t>
      </w:r>
      <w:r w:rsidR="00483B6D" w:rsidRPr="00453932">
        <w:rPr>
          <w:rFonts w:ascii="Times New Roman" w:hAnsi="Times New Roman" w:cs="Times New Roman"/>
          <w:sz w:val="24"/>
          <w:szCs w:val="24"/>
        </w:rPr>
        <w:t xml:space="preserve"> described honey as </w:t>
      </w:r>
      <w:r w:rsidR="00776605" w:rsidRPr="00453932">
        <w:rPr>
          <w:rFonts w:ascii="Times New Roman" w:hAnsi="Times New Roman" w:cs="Times New Roman"/>
          <w:sz w:val="24"/>
          <w:szCs w:val="24"/>
        </w:rPr>
        <w:t xml:space="preserve">a </w:t>
      </w:r>
      <w:r w:rsidR="00483B6D" w:rsidRPr="00453932">
        <w:rPr>
          <w:rFonts w:ascii="Times New Roman" w:hAnsi="Times New Roman" w:cs="Times New Roman"/>
          <w:sz w:val="24"/>
          <w:szCs w:val="24"/>
        </w:rPr>
        <w:t>“potent” wound-healing</w:t>
      </w:r>
      <w:r w:rsidR="00776605" w:rsidRPr="00453932">
        <w:rPr>
          <w:rFonts w:ascii="Times New Roman" w:hAnsi="Times New Roman" w:cs="Times New Roman"/>
          <w:sz w:val="24"/>
          <w:szCs w:val="24"/>
        </w:rPr>
        <w:t xml:space="preserve"> agent</w:t>
      </w:r>
      <w:r w:rsidR="00483B6D" w:rsidRPr="00453932">
        <w:rPr>
          <w:rFonts w:ascii="Times New Roman" w:hAnsi="Times New Roman" w:cs="Times New Roman"/>
          <w:sz w:val="24"/>
          <w:szCs w:val="24"/>
        </w:rPr>
        <w:t xml:space="preserve">, a claim not justified by </w:t>
      </w:r>
      <w:r w:rsidR="00776605" w:rsidRPr="00453932">
        <w:rPr>
          <w:rFonts w:ascii="Times New Roman" w:hAnsi="Times New Roman" w:cs="Times New Roman"/>
          <w:sz w:val="24"/>
          <w:szCs w:val="24"/>
        </w:rPr>
        <w:t>its data or references</w:t>
      </w:r>
      <w:r w:rsidR="00483B6D" w:rsidRPr="00453932">
        <w:rPr>
          <w:rFonts w:ascii="Times New Roman" w:hAnsi="Times New Roman" w:cs="Times New Roman"/>
          <w:sz w:val="24"/>
          <w:szCs w:val="24"/>
        </w:rPr>
        <w:t xml:space="preserve">. </w:t>
      </w:r>
    </w:p>
    <w:p w14:paraId="6C8728A9" w14:textId="58048246" w:rsidR="00052B1A" w:rsidRPr="00453932" w:rsidRDefault="00483B6D" w:rsidP="00776605">
      <w:pPr>
        <w:spacing w:line="276" w:lineRule="auto"/>
        <w:rPr>
          <w:rFonts w:ascii="Times New Roman" w:hAnsi="Times New Roman" w:cs="Times New Roman"/>
          <w:sz w:val="24"/>
          <w:szCs w:val="24"/>
        </w:rPr>
      </w:pPr>
      <w:r w:rsidRPr="00453932">
        <w:rPr>
          <w:rFonts w:ascii="Times New Roman" w:hAnsi="Times New Roman" w:cs="Times New Roman"/>
          <w:sz w:val="24"/>
          <w:szCs w:val="24"/>
        </w:rPr>
        <w:t xml:space="preserve"> When the topic was thrown open to the floor, many of the initial questions concerned </w:t>
      </w:r>
      <w:r w:rsidRPr="00453932">
        <w:rPr>
          <w:rFonts w:ascii="Times New Roman" w:hAnsi="Times New Roman" w:cs="Times New Roman"/>
          <w:sz w:val="24"/>
          <w:szCs w:val="24"/>
        </w:rPr>
        <w:lastRenderedPageBreak/>
        <w:t>literature searches. Louisa described her use of CAB direct</w:t>
      </w:r>
      <w:r w:rsidR="00CE0DDE" w:rsidRPr="00453932">
        <w:rPr>
          <w:rFonts w:ascii="Times New Roman" w:hAnsi="Times New Roman" w:cs="Times New Roman"/>
          <w:sz w:val="24"/>
          <w:szCs w:val="24"/>
        </w:rPr>
        <w:t xml:space="preserve">; although this search engine is not free, it is does provide access to a number of useful resources and can pick up on some animal-related areas that PubMed may not always catch. </w:t>
      </w:r>
      <w:r w:rsidR="006E1D08" w:rsidRPr="00453932">
        <w:rPr>
          <w:rFonts w:ascii="Times New Roman" w:hAnsi="Times New Roman" w:cs="Times New Roman"/>
          <w:sz w:val="24"/>
          <w:szCs w:val="24"/>
        </w:rPr>
        <w:t xml:space="preserve">Louisa also emphasized </w:t>
      </w:r>
      <w:r w:rsidR="00CE0DDE" w:rsidRPr="00453932">
        <w:rPr>
          <w:rFonts w:ascii="Times New Roman" w:hAnsi="Times New Roman" w:cs="Times New Roman"/>
          <w:sz w:val="24"/>
          <w:szCs w:val="24"/>
        </w:rPr>
        <w:t xml:space="preserve">Other members mentioned </w:t>
      </w:r>
      <w:r w:rsidR="00CE0DDE" w:rsidRPr="00453932">
        <w:rPr>
          <w:rStyle w:val="Hyperlink"/>
          <w:rFonts w:ascii="Arial" w:hAnsi="Arial" w:cs="Arial"/>
          <w:szCs w:val="21"/>
        </w:rPr>
        <w:t>Livivo.de</w:t>
      </w:r>
      <w:r w:rsidR="00CE0DDE" w:rsidRPr="00453932">
        <w:rPr>
          <w:rFonts w:ascii="Times New Roman" w:hAnsi="Times New Roman" w:cs="Times New Roman"/>
          <w:sz w:val="24"/>
          <w:szCs w:val="24"/>
        </w:rPr>
        <w:t xml:space="preserve"> as a useful search engine. Other questioners were interested in how easy it was to identify a duplicate publication.</w:t>
      </w:r>
      <w:r w:rsidR="006E1D08" w:rsidRPr="00453932">
        <w:rPr>
          <w:rFonts w:ascii="Times New Roman" w:hAnsi="Times New Roman" w:cs="Times New Roman"/>
          <w:sz w:val="24"/>
          <w:szCs w:val="24"/>
        </w:rPr>
        <w:t xml:space="preserve"> Louisa also commented that any comprehensive critique of the data involves rechecking statistical comparisons because statistical errors are reportedly commonplace in the veterinary literature. She also mentioned that poor writing quality can really hinder evidence appraisal, which is a very pertinent point for all of us as medical writers. </w:t>
      </w:r>
    </w:p>
    <w:p w14:paraId="299425DC" w14:textId="408638A7" w:rsidR="00CE0DDE" w:rsidRPr="00453932" w:rsidRDefault="00CE0DDE" w:rsidP="00776605">
      <w:pPr>
        <w:spacing w:line="276" w:lineRule="auto"/>
        <w:jc w:val="left"/>
        <w:rPr>
          <w:rFonts w:ascii="Times New Roman" w:hAnsi="Times New Roman" w:cs="Times New Roman"/>
          <w:sz w:val="24"/>
          <w:szCs w:val="24"/>
        </w:rPr>
      </w:pPr>
      <w:r w:rsidRPr="00453932">
        <w:rPr>
          <w:rFonts w:ascii="Times New Roman" w:hAnsi="Times New Roman" w:cs="Times New Roman" w:hint="eastAsia"/>
          <w:sz w:val="24"/>
          <w:szCs w:val="24"/>
        </w:rPr>
        <w:t xml:space="preserve"> </w:t>
      </w:r>
      <w:r w:rsidRPr="00453932">
        <w:rPr>
          <w:rFonts w:ascii="Times New Roman" w:hAnsi="Times New Roman" w:cs="Times New Roman"/>
          <w:sz w:val="24"/>
          <w:szCs w:val="24"/>
        </w:rPr>
        <w:t xml:space="preserve">The discussion took an interesting turn </w:t>
      </w:r>
      <w:r w:rsidR="00776605" w:rsidRPr="00453932">
        <w:rPr>
          <w:rFonts w:ascii="Times New Roman" w:hAnsi="Times New Roman" w:cs="Times New Roman"/>
          <w:sz w:val="24"/>
          <w:szCs w:val="24"/>
        </w:rPr>
        <w:t>when</w:t>
      </w:r>
      <w:r w:rsidRPr="00453932">
        <w:rPr>
          <w:rFonts w:ascii="Times New Roman" w:hAnsi="Times New Roman" w:cs="Times New Roman"/>
          <w:sz w:val="24"/>
          <w:szCs w:val="24"/>
        </w:rPr>
        <w:t xml:space="preserve"> we learned that Louisa’s research had yielded a podcast as well as journal article. This raised a whole series of questions about Louisa’s podcast and podcasts in medical communication in general. The podcast questions and one question about predatory journals brough the discussion to a close</w:t>
      </w:r>
      <w:r w:rsidR="00016AC7" w:rsidRPr="00453932">
        <w:rPr>
          <w:rFonts w:ascii="Times New Roman" w:hAnsi="Times New Roman" w:cs="Times New Roman"/>
          <w:sz w:val="24"/>
          <w:szCs w:val="24"/>
        </w:rPr>
        <w:t xml:space="preserve"> (in fact, the journals in this case were not on any predatory list)</w:t>
      </w:r>
      <w:r w:rsidRPr="00453932">
        <w:rPr>
          <w:rFonts w:ascii="Times New Roman" w:hAnsi="Times New Roman" w:cs="Times New Roman"/>
          <w:sz w:val="24"/>
          <w:szCs w:val="24"/>
        </w:rPr>
        <w:t>. Anyone interested to learn more should check out Louisa’s article and podcast (both open access) at the links below.</w:t>
      </w:r>
    </w:p>
    <w:p w14:paraId="18CB795B" w14:textId="0757C7B3" w:rsidR="00CE0DDE" w:rsidRPr="00453932" w:rsidRDefault="00CE0DDE" w:rsidP="00776605">
      <w:pPr>
        <w:spacing w:line="276" w:lineRule="auto"/>
        <w:jc w:val="left"/>
        <w:rPr>
          <w:rFonts w:ascii="Times New Roman" w:hAnsi="Times New Roman" w:cs="Times New Roman"/>
          <w:sz w:val="24"/>
          <w:szCs w:val="24"/>
        </w:rPr>
      </w:pPr>
      <w:r w:rsidRPr="00453932">
        <w:rPr>
          <w:rFonts w:ascii="Times New Roman" w:hAnsi="Times New Roman" w:cs="Times New Roman"/>
          <w:sz w:val="24"/>
          <w:szCs w:val="24"/>
        </w:rPr>
        <w:t xml:space="preserve">Article: </w:t>
      </w:r>
      <w:hyperlink r:id="rId6" w:history="1">
        <w:r w:rsidRPr="00453932">
          <w:rPr>
            <w:rStyle w:val="Hyperlink"/>
            <w:rFonts w:ascii="Arial" w:hAnsi="Arial" w:cs="Arial"/>
            <w:sz w:val="20"/>
            <w:szCs w:val="20"/>
          </w:rPr>
          <w:t>https://www.veterinaryevidence.org/index.php/ve/article/view/308</w:t>
        </w:r>
      </w:hyperlink>
      <w:r w:rsidRPr="00453932">
        <w:rPr>
          <w:rFonts w:ascii="Arial" w:hAnsi="Arial" w:cs="Arial"/>
          <w:sz w:val="20"/>
          <w:szCs w:val="20"/>
        </w:rPr>
        <w:t xml:space="preserve"> </w:t>
      </w:r>
    </w:p>
    <w:p w14:paraId="4D94D001" w14:textId="3F0F1395" w:rsidR="00CE0DDE" w:rsidRPr="00453932" w:rsidRDefault="00CE0DDE" w:rsidP="00776605">
      <w:pPr>
        <w:spacing w:line="276" w:lineRule="auto"/>
        <w:rPr>
          <w:rFonts w:ascii="Times New Roman" w:hAnsi="Times New Roman" w:cs="Times New Roman"/>
          <w:sz w:val="24"/>
          <w:szCs w:val="24"/>
        </w:rPr>
      </w:pPr>
      <w:r w:rsidRPr="00453932">
        <w:rPr>
          <w:rFonts w:ascii="Times New Roman" w:hAnsi="Times New Roman" w:cs="Times New Roman" w:hint="eastAsia"/>
          <w:sz w:val="24"/>
          <w:szCs w:val="24"/>
        </w:rPr>
        <w:t>P</w:t>
      </w:r>
      <w:r w:rsidRPr="00453932">
        <w:rPr>
          <w:rFonts w:ascii="Times New Roman" w:hAnsi="Times New Roman" w:cs="Times New Roman"/>
          <w:sz w:val="24"/>
          <w:szCs w:val="24"/>
        </w:rPr>
        <w:t>odcast:</w:t>
      </w:r>
      <w:r w:rsidRPr="00453932">
        <w:rPr>
          <w:rStyle w:val="Hyperlink"/>
          <w:rFonts w:ascii="Arial" w:hAnsi="Arial" w:cs="Arial"/>
          <w:sz w:val="20"/>
          <w:szCs w:val="20"/>
        </w:rPr>
        <w:t xml:space="preserve"> </w:t>
      </w:r>
      <w:hyperlink r:id="rId7" w:history="1">
        <w:r w:rsidRPr="00453932">
          <w:rPr>
            <w:rStyle w:val="Hyperlink"/>
            <w:rFonts w:ascii="Arial" w:hAnsi="Arial" w:cs="Arial"/>
            <w:sz w:val="20"/>
            <w:szCs w:val="20"/>
          </w:rPr>
          <w:t>https://www.veterinaryevidence.org/index.php/ve/article/download/308/595?inline=1</w:t>
        </w:r>
      </w:hyperlink>
    </w:p>
    <w:p w14:paraId="3830CE5B" w14:textId="33306134" w:rsidR="00F746E7" w:rsidRPr="00453932" w:rsidRDefault="00F746E7" w:rsidP="00776605">
      <w:pPr>
        <w:spacing w:line="276" w:lineRule="auto"/>
        <w:rPr>
          <w:rFonts w:ascii="Times New Roman" w:hAnsi="Times New Roman" w:cs="Times New Roman"/>
          <w:sz w:val="24"/>
          <w:szCs w:val="24"/>
        </w:rPr>
      </w:pPr>
      <w:r w:rsidRPr="00453932">
        <w:rPr>
          <w:rFonts w:ascii="Times New Roman" w:hAnsi="Times New Roman" w:cs="Times New Roman" w:hint="eastAsia"/>
          <w:sz w:val="24"/>
          <w:szCs w:val="24"/>
        </w:rPr>
        <w:t xml:space="preserve"> </w:t>
      </w:r>
      <w:r w:rsidRPr="00453932">
        <w:rPr>
          <w:rFonts w:ascii="Times New Roman" w:hAnsi="Times New Roman" w:cs="Times New Roman"/>
          <w:sz w:val="24"/>
          <w:szCs w:val="24"/>
        </w:rPr>
        <w:t xml:space="preserve">Louisa’s talk and discussion took up most of the </w:t>
      </w:r>
      <w:r w:rsidR="00776605" w:rsidRPr="00453932">
        <w:rPr>
          <w:rFonts w:ascii="Times New Roman" w:hAnsi="Times New Roman" w:cs="Times New Roman"/>
          <w:sz w:val="24"/>
          <w:szCs w:val="24"/>
        </w:rPr>
        <w:t>allotted time</w:t>
      </w:r>
      <w:r w:rsidRPr="00453932">
        <w:rPr>
          <w:rFonts w:ascii="Times New Roman" w:hAnsi="Times New Roman" w:cs="Times New Roman"/>
          <w:sz w:val="24"/>
          <w:szCs w:val="24"/>
        </w:rPr>
        <w:t xml:space="preserve">, and we rolled some of our other planned items (e.g. survey report) to the next meeting. We briefly highlighted a bank of questions for potential discussions, and </w:t>
      </w:r>
      <w:r w:rsidR="00776605" w:rsidRPr="00453932">
        <w:rPr>
          <w:rFonts w:ascii="Times New Roman" w:hAnsi="Times New Roman" w:cs="Times New Roman"/>
          <w:sz w:val="24"/>
          <w:szCs w:val="24"/>
        </w:rPr>
        <w:t>recommended</w:t>
      </w:r>
      <w:r w:rsidRPr="00453932">
        <w:rPr>
          <w:rFonts w:ascii="Times New Roman" w:hAnsi="Times New Roman" w:cs="Times New Roman"/>
          <w:sz w:val="24"/>
          <w:szCs w:val="24"/>
        </w:rPr>
        <w:t xml:space="preserve"> combining more “tasters" </w:t>
      </w:r>
      <w:r w:rsidR="00776605" w:rsidRPr="00453932">
        <w:rPr>
          <w:rFonts w:ascii="Times New Roman" w:hAnsi="Times New Roman" w:cs="Times New Roman"/>
          <w:sz w:val="24"/>
          <w:szCs w:val="24"/>
        </w:rPr>
        <w:t xml:space="preserve">with </w:t>
      </w:r>
      <w:r w:rsidRPr="00453932">
        <w:rPr>
          <w:rFonts w:ascii="Times New Roman" w:hAnsi="Times New Roman" w:cs="Times New Roman"/>
          <w:sz w:val="24"/>
          <w:szCs w:val="24"/>
        </w:rPr>
        <w:t xml:space="preserve">discussion questions in the SIG’s future Meet-and-Share quarterly meetings. </w:t>
      </w:r>
    </w:p>
    <w:p w14:paraId="12F6DE4E" w14:textId="63A007F0" w:rsidR="00F746E7" w:rsidRPr="00453932" w:rsidRDefault="00F746E7" w:rsidP="00776605">
      <w:pPr>
        <w:spacing w:line="276" w:lineRule="auto"/>
        <w:rPr>
          <w:rFonts w:ascii="Times New Roman" w:hAnsi="Times New Roman" w:cs="Times New Roman"/>
          <w:sz w:val="24"/>
          <w:szCs w:val="24"/>
        </w:rPr>
      </w:pPr>
      <w:r w:rsidRPr="00453932">
        <w:rPr>
          <w:rFonts w:ascii="Times New Roman" w:hAnsi="Times New Roman" w:cs="Times New Roman" w:hint="eastAsia"/>
          <w:sz w:val="24"/>
          <w:szCs w:val="24"/>
        </w:rPr>
        <w:t xml:space="preserve"> </w:t>
      </w:r>
      <w:r w:rsidRPr="00453932">
        <w:rPr>
          <w:rFonts w:ascii="Times New Roman" w:hAnsi="Times New Roman" w:cs="Times New Roman"/>
          <w:sz w:val="24"/>
          <w:szCs w:val="24"/>
        </w:rPr>
        <w:t xml:space="preserve">The main business of the meeting closed with reminders of two vet-related events in the forthcoming EMWA virtual conference. These are Craig Woods’ talk on </w:t>
      </w:r>
      <w:r w:rsidRPr="00453932">
        <w:rPr>
          <w:rFonts w:ascii="Times New Roman" w:hAnsi="Times New Roman" w:cs="Times New Roman"/>
          <w:i/>
          <w:iCs/>
          <w:sz w:val="24"/>
          <w:szCs w:val="24"/>
        </w:rPr>
        <w:t>Comparative and Translational Medicine: the integration of veterinary and human clinical research</w:t>
      </w:r>
      <w:r w:rsidRPr="00453932">
        <w:rPr>
          <w:rFonts w:ascii="Times New Roman" w:hAnsi="Times New Roman" w:cs="Times New Roman"/>
          <w:sz w:val="24"/>
          <w:szCs w:val="24"/>
        </w:rPr>
        <w:t xml:space="preserve"> (6:40 pm CE</w:t>
      </w:r>
      <w:r w:rsidR="00D43980" w:rsidRPr="00453932">
        <w:rPr>
          <w:rFonts w:ascii="Times New Roman" w:hAnsi="Times New Roman" w:cs="Times New Roman"/>
          <w:sz w:val="24"/>
          <w:szCs w:val="24"/>
        </w:rPr>
        <w:t>S</w:t>
      </w:r>
      <w:r w:rsidRPr="00453932">
        <w:rPr>
          <w:rFonts w:ascii="Times New Roman" w:hAnsi="Times New Roman" w:cs="Times New Roman"/>
          <w:sz w:val="24"/>
          <w:szCs w:val="24"/>
        </w:rPr>
        <w:t>T on Tuesday, May 4</w:t>
      </w:r>
      <w:r w:rsidRPr="00453932">
        <w:rPr>
          <w:rFonts w:ascii="Times New Roman" w:hAnsi="Times New Roman" w:cs="Times New Roman"/>
          <w:sz w:val="24"/>
          <w:szCs w:val="24"/>
          <w:vertAlign w:val="superscript"/>
        </w:rPr>
        <w:t>th</w:t>
      </w:r>
      <w:r w:rsidRPr="00453932">
        <w:rPr>
          <w:rFonts w:ascii="Times New Roman" w:hAnsi="Times New Roman" w:cs="Times New Roman"/>
          <w:sz w:val="24"/>
          <w:szCs w:val="24"/>
        </w:rPr>
        <w:t xml:space="preserve">), and the vetSIG seminar </w:t>
      </w:r>
      <w:r w:rsidRPr="00453932">
        <w:rPr>
          <w:rFonts w:ascii="Times New Roman" w:hAnsi="Times New Roman" w:cs="Times New Roman"/>
          <w:i/>
          <w:iCs/>
          <w:sz w:val="24"/>
          <w:szCs w:val="24"/>
        </w:rPr>
        <w:t xml:space="preserve">Three views from the field: Two vets and one medical writer discuss animal research, public health, and the veterinary post-mortem </w:t>
      </w:r>
      <w:r w:rsidRPr="00453932">
        <w:rPr>
          <w:rFonts w:ascii="Times New Roman" w:hAnsi="Times New Roman" w:cs="Times New Roman"/>
          <w:sz w:val="24"/>
          <w:szCs w:val="24"/>
        </w:rPr>
        <w:t xml:space="preserve">(with Jennifer Freyman, Kilian Unger, and Henry Smith; 3:30 pm </w:t>
      </w:r>
      <w:r w:rsidR="00D43980" w:rsidRPr="00453932">
        <w:rPr>
          <w:rFonts w:ascii="Times New Roman" w:hAnsi="Times New Roman" w:cs="Times New Roman"/>
          <w:sz w:val="24"/>
          <w:szCs w:val="24"/>
        </w:rPr>
        <w:t>CEST</w:t>
      </w:r>
      <w:r w:rsidRPr="00453932">
        <w:rPr>
          <w:rFonts w:ascii="Times New Roman" w:hAnsi="Times New Roman" w:cs="Times New Roman"/>
          <w:sz w:val="24"/>
          <w:szCs w:val="24"/>
        </w:rPr>
        <w:t xml:space="preserve"> on Friday, May 7</w:t>
      </w:r>
      <w:r w:rsidRPr="00453932">
        <w:rPr>
          <w:rFonts w:ascii="Times New Roman" w:hAnsi="Times New Roman" w:cs="Times New Roman"/>
          <w:sz w:val="24"/>
          <w:szCs w:val="24"/>
          <w:vertAlign w:val="superscript"/>
        </w:rPr>
        <w:t>th</w:t>
      </w:r>
      <w:r w:rsidRPr="00453932">
        <w:rPr>
          <w:rFonts w:ascii="Times New Roman" w:hAnsi="Times New Roman" w:cs="Times New Roman"/>
          <w:sz w:val="24"/>
          <w:szCs w:val="24"/>
        </w:rPr>
        <w:t xml:space="preserve">). </w:t>
      </w:r>
    </w:p>
    <w:p w14:paraId="5D3820D2" w14:textId="42C9987C" w:rsidR="00F746E7" w:rsidRDefault="00F746E7" w:rsidP="00776605">
      <w:pPr>
        <w:spacing w:line="276" w:lineRule="auto"/>
        <w:rPr>
          <w:rFonts w:ascii="Times New Roman" w:hAnsi="Times New Roman" w:cs="Times New Roman"/>
          <w:sz w:val="24"/>
          <w:szCs w:val="24"/>
        </w:rPr>
      </w:pPr>
      <w:r w:rsidRPr="00453932">
        <w:rPr>
          <w:rFonts w:ascii="Times New Roman" w:hAnsi="Times New Roman" w:cs="Times New Roman"/>
          <w:sz w:val="24"/>
          <w:szCs w:val="24"/>
        </w:rPr>
        <w:t xml:space="preserve"> After the normal meeting closed, we held an extraordinary meeting to confirm positions in the SIG for the coming year, with Cemile Jakupoglu and Henry Smith confirmed as </w:t>
      </w:r>
      <w:r w:rsidRPr="00453932">
        <w:rPr>
          <w:rFonts w:ascii="Times New Roman" w:hAnsi="Times New Roman" w:cs="Times New Roman"/>
          <w:sz w:val="24"/>
          <w:szCs w:val="24"/>
        </w:rPr>
        <w:lastRenderedPageBreak/>
        <w:t xml:space="preserve">co-chairs, Louisa Marcombes and Jennifer Bell as joint section-editors for </w:t>
      </w:r>
      <w:r w:rsidR="004F56A9" w:rsidRPr="00453932">
        <w:rPr>
          <w:rFonts w:ascii="Times New Roman" w:hAnsi="Times New Roman" w:cs="Times New Roman"/>
          <w:sz w:val="24"/>
          <w:szCs w:val="24"/>
        </w:rPr>
        <w:t xml:space="preserve">the SIG’s section in </w:t>
      </w:r>
      <w:r w:rsidR="004F56A9" w:rsidRPr="00453932">
        <w:rPr>
          <w:rFonts w:ascii="Times New Roman" w:hAnsi="Times New Roman" w:cs="Times New Roman"/>
          <w:i/>
          <w:iCs/>
          <w:sz w:val="24"/>
          <w:szCs w:val="24"/>
        </w:rPr>
        <w:t>Medical Writing</w:t>
      </w:r>
      <w:r w:rsidR="004F56A9" w:rsidRPr="00453932">
        <w:rPr>
          <w:rFonts w:ascii="Times New Roman" w:hAnsi="Times New Roman" w:cs="Times New Roman"/>
          <w:sz w:val="24"/>
          <w:szCs w:val="24"/>
        </w:rPr>
        <w:t>, Miyuki Tauchi, Jennifer Freymann , and Louisa Marcombes as committee members, and Beatrix Doerr, Sandra Götsch</w:t>
      </w:r>
      <w:r w:rsidR="0093108C" w:rsidRPr="00453932">
        <w:rPr>
          <w:rFonts w:ascii="Times New Roman" w:hAnsi="Times New Roman" w:cs="Times New Roman"/>
          <w:sz w:val="24"/>
          <w:szCs w:val="24"/>
        </w:rPr>
        <w:t>-Schmidt</w:t>
      </w:r>
      <w:r w:rsidR="004F56A9" w:rsidRPr="00453932">
        <w:rPr>
          <w:rFonts w:ascii="Times New Roman" w:hAnsi="Times New Roman" w:cs="Times New Roman"/>
          <w:sz w:val="24"/>
          <w:szCs w:val="24"/>
        </w:rPr>
        <w:t>, and Karim Montasser as supporting members.</w:t>
      </w:r>
    </w:p>
    <w:p w14:paraId="4AEBB3EC" w14:textId="6472D36A" w:rsidR="006A5D70" w:rsidRPr="00F746E7" w:rsidRDefault="006A5D70" w:rsidP="006A5D70">
      <w:pPr>
        <w:wordWrap w:val="0"/>
        <w:spacing w:line="276" w:lineRule="auto"/>
        <w:jc w:val="right"/>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enry Smith (vetSIG co-chair)</w:t>
      </w:r>
    </w:p>
    <w:sectPr w:rsidR="006A5D70" w:rsidRPr="00F746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B7734" w14:textId="77777777" w:rsidR="00A608B2" w:rsidRDefault="00A608B2" w:rsidP="00080ADE">
      <w:r>
        <w:separator/>
      </w:r>
    </w:p>
  </w:endnote>
  <w:endnote w:type="continuationSeparator" w:id="0">
    <w:p w14:paraId="129D243C" w14:textId="77777777" w:rsidR="00A608B2" w:rsidRDefault="00A608B2" w:rsidP="0008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w:altName w:val="Yu Gothic UI"/>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6351D" w14:textId="77777777" w:rsidR="00A608B2" w:rsidRDefault="00A608B2" w:rsidP="00080ADE">
      <w:r>
        <w:separator/>
      </w:r>
    </w:p>
  </w:footnote>
  <w:footnote w:type="continuationSeparator" w:id="0">
    <w:p w14:paraId="75B58042" w14:textId="77777777" w:rsidR="00A608B2" w:rsidRDefault="00A608B2" w:rsidP="00080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4C"/>
    <w:rsid w:val="00016AC7"/>
    <w:rsid w:val="00052B1A"/>
    <w:rsid w:val="00080ADE"/>
    <w:rsid w:val="000C23CA"/>
    <w:rsid w:val="00101245"/>
    <w:rsid w:val="00116A95"/>
    <w:rsid w:val="00184265"/>
    <w:rsid w:val="001C685C"/>
    <w:rsid w:val="002A0050"/>
    <w:rsid w:val="003A3B40"/>
    <w:rsid w:val="00453932"/>
    <w:rsid w:val="00483B6D"/>
    <w:rsid w:val="004F56A9"/>
    <w:rsid w:val="005F74A6"/>
    <w:rsid w:val="006A5D70"/>
    <w:rsid w:val="006E1D08"/>
    <w:rsid w:val="00776605"/>
    <w:rsid w:val="007A378D"/>
    <w:rsid w:val="007D005A"/>
    <w:rsid w:val="0093108C"/>
    <w:rsid w:val="009512E4"/>
    <w:rsid w:val="00A33E8F"/>
    <w:rsid w:val="00A608B2"/>
    <w:rsid w:val="00B9684C"/>
    <w:rsid w:val="00CE0DDE"/>
    <w:rsid w:val="00D43980"/>
    <w:rsid w:val="00D841B2"/>
    <w:rsid w:val="00F746E7"/>
    <w:rsid w:val="00FC5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FCAED1"/>
  <w15:chartTrackingRefBased/>
  <w15:docId w15:val="{8A76E47F-E159-46D4-B8A2-FAF6692A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ADE"/>
    <w:pPr>
      <w:tabs>
        <w:tab w:val="center" w:pos="4252"/>
        <w:tab w:val="right" w:pos="8504"/>
      </w:tabs>
      <w:snapToGrid w:val="0"/>
    </w:pPr>
  </w:style>
  <w:style w:type="character" w:customStyle="1" w:styleId="HeaderChar">
    <w:name w:val="Header Char"/>
    <w:basedOn w:val="DefaultParagraphFont"/>
    <w:link w:val="Header"/>
    <w:uiPriority w:val="99"/>
    <w:rsid w:val="00080ADE"/>
  </w:style>
  <w:style w:type="paragraph" w:styleId="Footer">
    <w:name w:val="footer"/>
    <w:basedOn w:val="Normal"/>
    <w:link w:val="FooterChar"/>
    <w:uiPriority w:val="99"/>
    <w:unhideWhenUsed/>
    <w:rsid w:val="00080ADE"/>
    <w:pPr>
      <w:tabs>
        <w:tab w:val="center" w:pos="4252"/>
        <w:tab w:val="right" w:pos="8504"/>
      </w:tabs>
      <w:snapToGrid w:val="0"/>
    </w:pPr>
  </w:style>
  <w:style w:type="character" w:customStyle="1" w:styleId="FooterChar">
    <w:name w:val="Footer Char"/>
    <w:basedOn w:val="DefaultParagraphFont"/>
    <w:link w:val="Footer"/>
    <w:uiPriority w:val="99"/>
    <w:rsid w:val="00080ADE"/>
  </w:style>
  <w:style w:type="character" w:styleId="Hyperlink">
    <w:name w:val="Hyperlink"/>
    <w:basedOn w:val="DefaultParagraphFont"/>
    <w:uiPriority w:val="99"/>
    <w:unhideWhenUsed/>
    <w:rsid w:val="00052B1A"/>
    <w:rPr>
      <w:color w:val="0563C1" w:themeColor="hyperlink"/>
      <w:u w:val="single"/>
    </w:rPr>
  </w:style>
  <w:style w:type="character" w:customStyle="1" w:styleId="UnresolvedMention">
    <w:name w:val="Unresolved Mention"/>
    <w:basedOn w:val="DefaultParagraphFont"/>
    <w:uiPriority w:val="99"/>
    <w:semiHidden/>
    <w:unhideWhenUsed/>
    <w:rsid w:val="00052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694932">
      <w:bodyDiv w:val="1"/>
      <w:marLeft w:val="0"/>
      <w:marRight w:val="0"/>
      <w:marTop w:val="0"/>
      <w:marBottom w:val="0"/>
      <w:divBdr>
        <w:top w:val="none" w:sz="0" w:space="0" w:color="auto"/>
        <w:left w:val="none" w:sz="0" w:space="0" w:color="auto"/>
        <w:bottom w:val="none" w:sz="0" w:space="0" w:color="auto"/>
        <w:right w:val="none" w:sz="0" w:space="0" w:color="auto"/>
      </w:divBdr>
    </w:div>
    <w:div w:id="1212420131">
      <w:bodyDiv w:val="1"/>
      <w:marLeft w:val="0"/>
      <w:marRight w:val="0"/>
      <w:marTop w:val="0"/>
      <w:marBottom w:val="0"/>
      <w:divBdr>
        <w:top w:val="none" w:sz="0" w:space="0" w:color="auto"/>
        <w:left w:val="none" w:sz="0" w:space="0" w:color="auto"/>
        <w:bottom w:val="none" w:sz="0" w:space="0" w:color="auto"/>
        <w:right w:val="none" w:sz="0" w:space="0" w:color="auto"/>
      </w:divBdr>
    </w:div>
    <w:div w:id="1478304119">
      <w:bodyDiv w:val="1"/>
      <w:marLeft w:val="0"/>
      <w:marRight w:val="0"/>
      <w:marTop w:val="0"/>
      <w:marBottom w:val="0"/>
      <w:divBdr>
        <w:top w:val="none" w:sz="0" w:space="0" w:color="auto"/>
        <w:left w:val="none" w:sz="0" w:space="0" w:color="auto"/>
        <w:bottom w:val="none" w:sz="0" w:space="0" w:color="auto"/>
        <w:right w:val="none" w:sz="0" w:space="0" w:color="auto"/>
      </w:divBdr>
    </w:div>
    <w:div w:id="16257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eterinaryevidence.org/index.php/ve/article/download/308/595?inline=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terinaryevidence.org/index.php/ve/article/view/30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4420</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Smith</dc:creator>
  <cp:keywords/>
  <dc:description/>
  <cp:lastModifiedBy>Carrie Whiston</cp:lastModifiedBy>
  <cp:revision>2</cp:revision>
  <cp:lastPrinted>2021-05-04T10:50:00Z</cp:lastPrinted>
  <dcterms:created xsi:type="dcterms:W3CDTF">2021-06-01T15:51:00Z</dcterms:created>
  <dcterms:modified xsi:type="dcterms:W3CDTF">2021-06-01T15:51:00Z</dcterms:modified>
</cp:coreProperties>
</file>